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CE" w:rsidRDefault="00754E4C" w:rsidP="00A4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CE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0514CE" w:rsidRDefault="00754E4C" w:rsidP="00A4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4C03" w:rsidRPr="000514CE">
        <w:rPr>
          <w:rFonts w:ascii="Times New Roman" w:hAnsi="Times New Roman" w:cs="Times New Roman"/>
          <w:b/>
          <w:sz w:val="28"/>
          <w:szCs w:val="28"/>
        </w:rPr>
        <w:t>Педагогическая диагностика в работе</w:t>
      </w:r>
    </w:p>
    <w:p w:rsidR="00000000" w:rsidRPr="000514CE" w:rsidRDefault="00754E4C" w:rsidP="00A4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CE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руководителя»</w:t>
      </w:r>
    </w:p>
    <w:p w:rsidR="00754E4C" w:rsidRDefault="00734C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использования диагностики в своей педагогической деятельности возникает перед каждым классным руководителем.</w:t>
      </w:r>
    </w:p>
    <w:p w:rsidR="00734C03" w:rsidRDefault="00734C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методики отличаются от психологических тем, что последние констатируют характеристики исследования, а первые – тенденции формирующихся характеристик. Педагогу крайне необходимо знать о ходе развития некоторых характеристик более, чем о самих характеристиках. Это позволяет ему постоянно корректировать воспитательный процесс, совершенствовать формы работы с детьми и подростками, изменять содержание этой работы.</w:t>
      </w:r>
    </w:p>
    <w:p w:rsidR="00B50486" w:rsidRDefault="00B50486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методики вплетены в воспитательный процесс. С точки зрения воспитательных целей эти методики служат средством формирования ценностных ориентаций, исходным материалом для скорректированной жизнедеятельности классного коллектива.</w:t>
      </w:r>
    </w:p>
    <w:p w:rsidR="00B50486" w:rsidRDefault="00B50486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методики, как правило, выступают для детей в скрытой форме, предъявляются ребятам как игра. И то, что классный руководитель производит тщательный анализ получаемых результатов, не должно быть известно детям.</w:t>
      </w:r>
    </w:p>
    <w:p w:rsidR="00B50486" w:rsidRDefault="00B50486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методики просты, необъемны, технически необременительны. Правда, это достоинство имеет и свои недостатки: получаемые результаты грубы и общи. Однако как я сказала, что назначение этих методик</w:t>
      </w:r>
      <w:r w:rsidR="00082F48">
        <w:rPr>
          <w:rFonts w:ascii="Times New Roman" w:hAnsi="Times New Roman" w:cs="Times New Roman"/>
          <w:sz w:val="28"/>
          <w:szCs w:val="28"/>
        </w:rPr>
        <w:t xml:space="preserve"> не в создании тонких индивидуальных характеристик, а выявление развивающихся тенденций, поэтому отмеченный недостаток не препятствует их использованию. </w:t>
      </w:r>
    </w:p>
    <w:p w:rsidR="00082F48" w:rsidRDefault="00082F48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педагогические методики интересны и увлекательны для детей как по форме, так и по содержанию.</w:t>
      </w:r>
      <w:r w:rsidR="007F05A1">
        <w:rPr>
          <w:rFonts w:ascii="Times New Roman" w:hAnsi="Times New Roman" w:cs="Times New Roman"/>
          <w:sz w:val="28"/>
          <w:szCs w:val="28"/>
        </w:rPr>
        <w:t xml:space="preserve"> Эта черта, с одной стороны, облегчает работу педагога, а с другой стороны, усложняет дело, потому что дети «тиражируют» методики в своем кругу, воспроизводя их среди своих друзей. Тем самым педагог вынужден вновь и вновь создавать новые вариации методик.</w:t>
      </w:r>
    </w:p>
    <w:p w:rsidR="00324A17" w:rsidRDefault="00324A17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Представленные мною методики, позволят провести экспресс-диагностику коллектива для формирования творческих групп при организации КТД, проанализировать взаимоотношения между подростками</w:t>
      </w:r>
      <w:r w:rsidR="00BA4B95">
        <w:rPr>
          <w:rFonts w:ascii="Times New Roman" w:hAnsi="Times New Roman" w:cs="Times New Roman"/>
          <w:sz w:val="28"/>
          <w:szCs w:val="28"/>
        </w:rPr>
        <w:t>.</w:t>
      </w:r>
    </w:p>
    <w:p w:rsidR="00A460AE" w:rsidRDefault="00A460AE" w:rsidP="00A46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B95" w:rsidRPr="00154D33" w:rsidRDefault="00BA4B95" w:rsidP="00A46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3">
        <w:rPr>
          <w:rFonts w:ascii="Times New Roman" w:hAnsi="Times New Roman" w:cs="Times New Roman"/>
          <w:b/>
          <w:sz w:val="28"/>
          <w:szCs w:val="28"/>
        </w:rPr>
        <w:lastRenderedPageBreak/>
        <w:t>Методика «Шары»</w:t>
      </w:r>
    </w:p>
    <w:p w:rsidR="00BA4B95" w:rsidRDefault="000514C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B95">
        <w:rPr>
          <w:rFonts w:ascii="Times New Roman" w:hAnsi="Times New Roman" w:cs="Times New Roman"/>
          <w:sz w:val="28"/>
          <w:szCs w:val="28"/>
        </w:rPr>
        <w:t>Коллеги, посмотрите на эти воздушные шары и выберите тот, на котором вам хочется полететь.</w:t>
      </w:r>
    </w:p>
    <w:p w:rsidR="00BA4B95" w:rsidRDefault="00BA4B95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красный стикер</w:t>
      </w:r>
    </w:p>
    <w:p w:rsidR="00BA4B95" w:rsidRDefault="00BA4B95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желтый стикер</w:t>
      </w:r>
    </w:p>
    <w:p w:rsidR="00BA4B95" w:rsidRDefault="00BA4B95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зеленый стикер</w:t>
      </w:r>
    </w:p>
    <w:p w:rsidR="00BA4B95" w:rsidRDefault="00BA4B95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синий стикер</w:t>
      </w:r>
    </w:p>
    <w:p w:rsidR="00BA4B95" w:rsidRDefault="000514C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B95">
        <w:rPr>
          <w:rFonts w:ascii="Times New Roman" w:hAnsi="Times New Roman" w:cs="Times New Roman"/>
          <w:sz w:val="28"/>
          <w:szCs w:val="28"/>
        </w:rPr>
        <w:t>Объединитесь по цвету стикеров.</w:t>
      </w:r>
      <w:r w:rsidR="0008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03" w:rsidRDefault="000859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не вошел в команду, выполняет роль спикера-наблюдателя.</w:t>
      </w:r>
    </w:p>
    <w:p w:rsidR="00BA4B95" w:rsidRDefault="000514C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Каждый з</w:t>
      </w:r>
      <w:r w:rsidR="00BA4B95">
        <w:rPr>
          <w:rFonts w:ascii="Times New Roman" w:hAnsi="Times New Roman" w:cs="Times New Roman"/>
          <w:sz w:val="28"/>
          <w:szCs w:val="28"/>
        </w:rPr>
        <w:t xml:space="preserve">еленый выбирает </w:t>
      </w:r>
      <w:r>
        <w:rPr>
          <w:rFonts w:ascii="Times New Roman" w:hAnsi="Times New Roman" w:cs="Times New Roman"/>
          <w:sz w:val="28"/>
          <w:szCs w:val="28"/>
        </w:rPr>
        <w:t xml:space="preserve">набирает себе новую команду </w:t>
      </w:r>
      <w:r w:rsidR="00BA4B95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других шаров.</w:t>
      </w:r>
    </w:p>
    <w:p w:rsidR="00085903" w:rsidRDefault="000514C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Каждая команда, используя подручный материал или не используя ничего придумывает и демонстрирует свой воздушный шар.</w:t>
      </w:r>
    </w:p>
    <w:p w:rsidR="00085903" w:rsidRDefault="000859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послушаем наблюдателей.</w:t>
      </w:r>
    </w:p>
    <w:p w:rsidR="00085903" w:rsidRDefault="000859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командах выполнял роль исполнителя </w:t>
      </w:r>
      <w:r w:rsidR="0030033B">
        <w:rPr>
          <w:rFonts w:ascii="Times New Roman" w:hAnsi="Times New Roman" w:cs="Times New Roman"/>
          <w:sz w:val="28"/>
          <w:szCs w:val="28"/>
        </w:rPr>
        <w:t>– красные, желтые, зеленые, синие?</w:t>
      </w:r>
    </w:p>
    <w:p w:rsidR="00085903" w:rsidRDefault="000859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лидером?</w:t>
      </w:r>
    </w:p>
    <w:p w:rsidR="0030033B" w:rsidRDefault="0008590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генератором и</w:t>
      </w:r>
      <w:r w:rsidR="0030033B">
        <w:rPr>
          <w:rFonts w:ascii="Times New Roman" w:hAnsi="Times New Roman" w:cs="Times New Roman"/>
          <w:sz w:val="28"/>
          <w:szCs w:val="28"/>
        </w:rPr>
        <w:t>дей?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выбора шаров: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Лидер-организатор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Исполнитель. Но если ему очень интересна деятельность, может выступить в роли лидера.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Стратег. Может выстраивать идеи, цели.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сути – творец. Может выдавать неожиданные варианты решения проблемы.</w:t>
      </w:r>
    </w:p>
    <w:p w:rsidR="0030033B" w:rsidRDefault="0030033B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из 4-7 человек с разными качествами очень продуктивна для работы над каким-либо проектом.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D33">
        <w:rPr>
          <w:rFonts w:ascii="Times New Roman" w:hAnsi="Times New Roman" w:cs="Times New Roman"/>
          <w:b/>
          <w:sz w:val="28"/>
          <w:szCs w:val="28"/>
        </w:rPr>
        <w:lastRenderedPageBreak/>
        <w:t>Методика «Недописанный тезис»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получить качественную информацию, т.к. рассчитана на получение первой, самой естественной реакции и позволяет затронуть аспекты и ситуации, которые в форме вопроса звучат надуманно. Время ответа дается ограниченное, с учетом возраста (от 15 сек.)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больше всего ценится …..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вижу классного руководителя, идущего навстречу…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меня радует (огорчает) в классе…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 w:rsidRPr="00154D33">
        <w:rPr>
          <w:rFonts w:ascii="Times New Roman" w:hAnsi="Times New Roman" w:cs="Times New Roman"/>
          <w:b/>
          <w:sz w:val="28"/>
          <w:szCs w:val="28"/>
        </w:rPr>
        <w:t>Методика «Ассоциации»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33">
        <w:rPr>
          <w:rFonts w:ascii="Times New Roman" w:hAnsi="Times New Roman" w:cs="Times New Roman"/>
          <w:sz w:val="28"/>
          <w:szCs w:val="28"/>
        </w:rPr>
        <w:t>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понять мотивацию поведения ребенка, спрогнозировать его поведение в какой-либо ситуации.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ваше любимое животное.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оно вам нравится?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ваше любимое животное.</w:t>
      </w:r>
    </w:p>
    <w:p w:rsidR="00154D33" w:rsidRDefault="00154D33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это животное почему любимое.</w:t>
      </w:r>
    </w:p>
    <w:p w:rsidR="00154D33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ваше любимое животное.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 оно привлекательно для вас?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Расшифровка: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личная самооценка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предполагаемая оценка со стороны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желаемая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отлично поработали и конечно заслуживаете аплодисментов.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Вы сегодня подарили свои аплодисменты? (1)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Посовещайтесь и подарите аплодисменты коллеге? (2)</w:t>
      </w:r>
    </w:p>
    <w:p w:rsidR="00A460AE" w:rsidRDefault="00A460AE" w:rsidP="00A4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присоединяетесь к коллегам и дарите аплодисменты? (3)</w:t>
      </w:r>
    </w:p>
    <w:p w:rsidR="00A460AE" w:rsidRPr="00154D33" w:rsidRDefault="00A460AE" w:rsidP="00A46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еще одна экспресс-методика выяснения структуры взаимоотношений в коллективе под названием </w:t>
      </w:r>
      <w:r w:rsidRPr="00A460AE">
        <w:rPr>
          <w:rFonts w:ascii="Times New Roman" w:hAnsi="Times New Roman" w:cs="Times New Roman"/>
          <w:b/>
          <w:sz w:val="28"/>
          <w:szCs w:val="28"/>
        </w:rPr>
        <w:t>«Аплодисменты по кругу»</w:t>
      </w:r>
      <w:r w:rsidRPr="00154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460AE" w:rsidRPr="0015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CF" w:rsidRDefault="005B49CF" w:rsidP="00754E4C">
      <w:pPr>
        <w:spacing w:after="0" w:line="240" w:lineRule="auto"/>
      </w:pPr>
      <w:r>
        <w:separator/>
      </w:r>
    </w:p>
  </w:endnote>
  <w:endnote w:type="continuationSeparator" w:id="1">
    <w:p w:rsidR="005B49CF" w:rsidRDefault="005B49CF" w:rsidP="0075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CF" w:rsidRDefault="005B49CF" w:rsidP="00754E4C">
      <w:pPr>
        <w:spacing w:after="0" w:line="240" w:lineRule="auto"/>
      </w:pPr>
      <w:r>
        <w:separator/>
      </w:r>
    </w:p>
  </w:footnote>
  <w:footnote w:type="continuationSeparator" w:id="1">
    <w:p w:rsidR="005B49CF" w:rsidRDefault="005B49CF" w:rsidP="0075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E4C"/>
    <w:rsid w:val="000514CE"/>
    <w:rsid w:val="00082F48"/>
    <w:rsid w:val="00085903"/>
    <w:rsid w:val="00154D33"/>
    <w:rsid w:val="0030033B"/>
    <w:rsid w:val="00324A17"/>
    <w:rsid w:val="005B49CF"/>
    <w:rsid w:val="006025AF"/>
    <w:rsid w:val="00734C03"/>
    <w:rsid w:val="00754E4C"/>
    <w:rsid w:val="007F05A1"/>
    <w:rsid w:val="00A460AE"/>
    <w:rsid w:val="00B50486"/>
    <w:rsid w:val="00BA4B95"/>
    <w:rsid w:val="00C4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E4C"/>
  </w:style>
  <w:style w:type="paragraph" w:styleId="a5">
    <w:name w:val="footer"/>
    <w:basedOn w:val="a"/>
    <w:link w:val="a6"/>
    <w:uiPriority w:val="99"/>
    <w:semiHidden/>
    <w:unhideWhenUsed/>
    <w:rsid w:val="0075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E4C"/>
  </w:style>
  <w:style w:type="paragraph" w:styleId="a7">
    <w:name w:val="Balloon Text"/>
    <w:basedOn w:val="a"/>
    <w:link w:val="a8"/>
    <w:uiPriority w:val="99"/>
    <w:semiHidden/>
    <w:unhideWhenUsed/>
    <w:rsid w:val="00A4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2018-11-14T16:32:00Z</cp:lastPrinted>
  <dcterms:created xsi:type="dcterms:W3CDTF">2018-11-14T14:40:00Z</dcterms:created>
  <dcterms:modified xsi:type="dcterms:W3CDTF">2018-11-14T16:41:00Z</dcterms:modified>
</cp:coreProperties>
</file>